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t>7.03.04 Face Effects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Face effects.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is a cross-platform machine learning framework that allows real-time processing of key points such as hand, face, position in videos and images.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Face effects.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MediaPipe face effects can add eyebrows, eyes, mouth effects based on face recognition.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Effects Preview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USB camera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/opt/seeed/development_guide/07_cv_advanced/mediapipe</w:t>
              <w:br/>
            </w:r>
            <w:r>
              <w:rPr>
                <w:rFonts w:eastAsia="Consolas" w:ascii="Consolas" w:cs="Consolas" w:hAnsi="Consolas"/>
                <w:sz w:val="22"/>
              </w:rPr>
              <w:t>python3 03.face_effect_usb.py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CSI camera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cd /opt/seeed/development_guide/07_cv_advanced</w:t>
              <w:br/>
            </w:r>
            <w:r>
              <w:rPr>
                <w:rFonts w:eastAsia="Consolas" w:ascii="Consolas" w:cs="Consolas" w:hAnsi="Consolas"/>
                <w:sz w:val="22"/>
              </w:rPr>
              <w:t>python3 03.face_effect_csi.py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Note: Selected cameras press q to exit the program!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4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2026-03-31T05:34:53Z</dcterms:created>
  <dc:creator>Apache POI</dc:creator>
</cp:coreProperties>
</file>